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F7" w:rsidRDefault="00854888">
      <w:pPr>
        <w:jc w:val="center"/>
        <w:rPr>
          <w:sz w:val="28"/>
        </w:rPr>
      </w:pPr>
      <w:r>
        <w:rPr>
          <w:sz w:val="28"/>
        </w:rPr>
        <w:t>AP CARD REQUIREMENTS</w:t>
      </w:r>
    </w:p>
    <w:p w:rsidR="004131F7" w:rsidRDefault="004131F7">
      <w:pPr>
        <w:jc w:val="center"/>
        <w:rPr>
          <w:sz w:val="28"/>
        </w:rPr>
      </w:pPr>
    </w:p>
    <w:p w:rsidR="004131F7" w:rsidRDefault="00854888">
      <w:r>
        <w:t xml:space="preserve">As a pre-AP and AP student, you may have been asked to create AP review for different reading selections.  </w:t>
      </w:r>
    </w:p>
    <w:p w:rsidR="004131F7" w:rsidRDefault="00854888">
      <w:pPr>
        <w:rPr>
          <w:b/>
          <w:i/>
        </w:rPr>
      </w:pPr>
      <w:r>
        <w:rPr>
          <w:b/>
          <w:i/>
        </w:rPr>
        <w:t>Use the included handout to also complete an AP card for 2 of the 6 titles listed below</w:t>
      </w:r>
      <w:r w:rsidR="00E14ACB">
        <w:rPr>
          <w:b/>
          <w:i/>
        </w:rPr>
        <w:t xml:space="preserve"> </w:t>
      </w:r>
      <w:bookmarkStart w:id="0" w:name="_GoBack"/>
      <w:bookmarkEnd w:id="0"/>
      <w:r w:rsidR="00CE19B5">
        <w:rPr>
          <w:b/>
          <w:i/>
        </w:rPr>
        <w:t>(OR other instructor approved titles).</w:t>
      </w:r>
    </w:p>
    <w:p w:rsidR="004131F7" w:rsidRDefault="00854888">
      <w:pPr>
        <w:rPr>
          <w:i/>
        </w:rPr>
      </w:pPr>
      <w:r>
        <w:t>Nathaniel Hawthorne,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Scarlet Letter</w:t>
      </w:r>
    </w:p>
    <w:p w:rsidR="004131F7" w:rsidRDefault="00854888">
      <w:pPr>
        <w:rPr>
          <w:i/>
        </w:rPr>
      </w:pPr>
      <w:r>
        <w:t>Tim O’Brien,</w:t>
      </w:r>
      <w:r>
        <w:rPr>
          <w:i/>
        </w:rPr>
        <w:t xml:space="preserve">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Things They Carried</w:t>
      </w:r>
    </w:p>
    <w:p w:rsidR="004131F7" w:rsidRDefault="00B36AC2">
      <w:pPr>
        <w:rPr>
          <w:i/>
        </w:rPr>
      </w:pPr>
      <w:r>
        <w:t>James McBride</w:t>
      </w:r>
      <w:r w:rsidR="00854888">
        <w:rPr>
          <w:i/>
        </w:rPr>
        <w:t xml:space="preserve"> </w:t>
      </w:r>
      <w:r>
        <w:rPr>
          <w:i/>
        </w:rPr>
        <w:t>Color of Water</w:t>
      </w:r>
    </w:p>
    <w:p w:rsidR="004131F7" w:rsidRDefault="00854888">
      <w:pPr>
        <w:rPr>
          <w:i/>
        </w:rPr>
      </w:pPr>
      <w:proofErr w:type="spellStart"/>
      <w:r>
        <w:t>Zora</w:t>
      </w:r>
      <w:proofErr w:type="spellEnd"/>
      <w:r>
        <w:t xml:space="preserve"> Neale Hurston, </w:t>
      </w:r>
      <w:r>
        <w:rPr>
          <w:i/>
        </w:rPr>
        <w:t>Their Eyes Were Watching God</w:t>
      </w:r>
    </w:p>
    <w:p w:rsidR="004131F7" w:rsidRDefault="00854888">
      <w:pPr>
        <w:rPr>
          <w:i/>
        </w:rPr>
      </w:pPr>
      <w:r>
        <w:t xml:space="preserve">Chinua Achebe, </w:t>
      </w:r>
      <w:r>
        <w:rPr>
          <w:i/>
        </w:rPr>
        <w:t>Things Fall Apart</w:t>
      </w:r>
    </w:p>
    <w:p w:rsidR="00B36AC2" w:rsidRPr="00B36AC2" w:rsidRDefault="00B36AC2">
      <w:pPr>
        <w:rPr>
          <w:i/>
        </w:rPr>
      </w:pPr>
      <w:r>
        <w:t xml:space="preserve">Earnest Gaines,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Lesson Before Dying</w:t>
      </w:r>
    </w:p>
    <w:p w:rsidR="004131F7" w:rsidRDefault="00B36AC2">
      <w:pPr>
        <w:rPr>
          <w:i/>
        </w:rPr>
      </w:pPr>
      <w:r>
        <w:t>Richard Rodriguez</w:t>
      </w:r>
      <w:r w:rsidR="00854888">
        <w:t xml:space="preserve">, </w:t>
      </w:r>
      <w:r>
        <w:rPr>
          <w:i/>
        </w:rPr>
        <w:t>Hunger of Memory</w:t>
      </w:r>
    </w:p>
    <w:p w:rsidR="00B36AC2" w:rsidRDefault="00B36AC2">
      <w:pPr>
        <w:rPr>
          <w:i/>
        </w:rPr>
      </w:pPr>
      <w:r>
        <w:rPr>
          <w:i/>
        </w:rPr>
        <w:t>Other titles as approved by instructor</w:t>
      </w:r>
    </w:p>
    <w:p w:rsidR="004131F7" w:rsidRDefault="004131F7"/>
    <w:p w:rsidR="004131F7" w:rsidRDefault="00B36AC2">
      <w:r>
        <w:t>Use</w:t>
      </w:r>
      <w:r w:rsidR="00854888">
        <w:t xml:space="preserve"> the larger size</w:t>
      </w:r>
      <w:r w:rsidR="00854888" w:rsidRPr="00CE19B5">
        <w:rPr>
          <w:b/>
        </w:rPr>
        <w:t xml:space="preserve"> (5x8 or 6x9)</w:t>
      </w:r>
      <w:r w:rsidR="00854888">
        <w:t xml:space="preserve"> cards.</w:t>
      </w:r>
      <w:r w:rsidR="00CE19B5">
        <w:t xml:space="preserve">  DO NOT SIMPLY CREATE A CUT ‘N’ PASTE, STAPLED MESS!</w:t>
      </w:r>
    </w:p>
    <w:p w:rsidR="004131F7" w:rsidRDefault="004131F7"/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Identify the </w:t>
      </w:r>
      <w:r>
        <w:rPr>
          <w:b/>
        </w:rPr>
        <w:t>title and author</w:t>
      </w:r>
      <w:r>
        <w:t xml:space="preserve"> of the work.  Include the author’s nationality. Was the work a translation?  From what language?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Identify the </w:t>
      </w:r>
      <w:r>
        <w:rPr>
          <w:b/>
        </w:rPr>
        <w:t>original publishing date</w:t>
      </w:r>
      <w:r>
        <w:t xml:space="preserve"> of the work. 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rPr>
          <w:b/>
        </w:rPr>
        <w:t>Identify the setting</w:t>
      </w:r>
      <w:r>
        <w:t xml:space="preserve"> (include time, place, and significance of the setting).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rPr>
          <w:b/>
        </w:rPr>
        <w:t>Classify the work as a type of literature</w:t>
      </w:r>
      <w:r>
        <w:t xml:space="preserve"> (poem, short story, play, novel, non-fiction, etc.) list and, if possible, identify the “type of novel.”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Explain at least </w:t>
      </w:r>
      <w:r>
        <w:rPr>
          <w:b/>
        </w:rPr>
        <w:t>3</w:t>
      </w:r>
      <w:r>
        <w:t xml:space="preserve"> </w:t>
      </w:r>
      <w:r>
        <w:rPr>
          <w:b/>
        </w:rPr>
        <w:t>distinguishing literary devices</w:t>
      </w:r>
      <w:r>
        <w:t xml:space="preserve"> (allusions, similes, metaphors, etc.) used in this genre. Specific examples of these must be provided from the text. Explain purpose of device to the story. 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Define at least </w:t>
      </w:r>
      <w:r>
        <w:rPr>
          <w:b/>
        </w:rPr>
        <w:t>3 vocabulary words</w:t>
      </w:r>
      <w:r>
        <w:t xml:space="preserve"> you encountered while reading the novel/play.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Write an </w:t>
      </w:r>
      <w:r>
        <w:rPr>
          <w:b/>
        </w:rPr>
        <w:t>important theme</w:t>
      </w:r>
      <w:r>
        <w:t xml:space="preserve"> from the selection and explain its significance.  The theme should reflect a universal statement that the main character realizes or learns.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Copy </w:t>
      </w:r>
      <w:r>
        <w:rPr>
          <w:b/>
        </w:rPr>
        <w:t>3 significant quotations</w:t>
      </w:r>
      <w:r>
        <w:t xml:space="preserve"> from the book and explain their importance.  One quote you choose should support the theme you have written in #7. Quotes cannot all be from the main character.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Give a </w:t>
      </w:r>
      <w:r>
        <w:rPr>
          <w:b/>
        </w:rPr>
        <w:t>SYNOPSIS</w:t>
      </w:r>
      <w:r>
        <w:t xml:space="preserve"> of the work (5-6 sentences).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List the major characters; give a </w:t>
      </w:r>
      <w:r>
        <w:rPr>
          <w:b/>
        </w:rPr>
        <w:t>brief description</w:t>
      </w:r>
      <w:r>
        <w:t xml:space="preserve"> of them physically; describe their personality; mention their deepest motivation for their actions.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List 2-3 of the </w:t>
      </w:r>
      <w:r>
        <w:rPr>
          <w:b/>
        </w:rPr>
        <w:t>MAJOR SYMBOLS</w:t>
      </w:r>
      <w:r>
        <w:t>; interpret significance of each in a 2-3 sentences.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Describe any </w:t>
      </w:r>
      <w:r>
        <w:rPr>
          <w:b/>
        </w:rPr>
        <w:t>historical information</w:t>
      </w:r>
      <w:r>
        <w:t xml:space="preserve"> you think plays a pertinent role in the selection.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Identify </w:t>
      </w:r>
      <w:r>
        <w:rPr>
          <w:b/>
        </w:rPr>
        <w:t>POINT OF VIEW.</w:t>
      </w:r>
      <w:r>
        <w:t xml:space="preserve">  How does that influence the story and the reader’s experience with the story?</w:t>
      </w:r>
    </w:p>
    <w:p w:rsidR="004131F7" w:rsidRDefault="00854888">
      <w:pPr>
        <w:numPr>
          <w:ilvl w:val="0"/>
          <w:numId w:val="2"/>
        </w:numPr>
        <w:spacing w:line="360" w:lineRule="auto"/>
      </w:pPr>
      <w:r>
        <w:t xml:space="preserve">Select at least </w:t>
      </w:r>
      <w:r>
        <w:rPr>
          <w:b/>
        </w:rPr>
        <w:t>3 WORD CHOICE</w:t>
      </w:r>
      <w:r>
        <w:t xml:space="preserve"> samples that influence </w:t>
      </w:r>
      <w:r>
        <w:rPr>
          <w:b/>
        </w:rPr>
        <w:t xml:space="preserve">TONE. </w:t>
      </w:r>
      <w:r>
        <w:t>Explain in 2-3 sentences how the tone and selection of that word influences the story.</w:t>
      </w:r>
    </w:p>
    <w:p w:rsidR="00854888" w:rsidRDefault="00854888">
      <w:pPr>
        <w:numPr>
          <w:ilvl w:val="0"/>
          <w:numId w:val="2"/>
        </w:numPr>
        <w:spacing w:line="360" w:lineRule="auto"/>
        <w:rPr>
          <w:sz w:val="28"/>
        </w:rPr>
      </w:pPr>
      <w:r>
        <w:t xml:space="preserve">Write a </w:t>
      </w:r>
      <w:r>
        <w:rPr>
          <w:b/>
        </w:rPr>
        <w:t>thesis statement</w:t>
      </w:r>
      <w:r>
        <w:t xml:space="preserve"> about the novel/play’s theme that could be used in an essay.</w:t>
      </w:r>
      <w:r>
        <w:rPr>
          <w:sz w:val="28"/>
        </w:rPr>
        <w:t xml:space="preserve"> </w:t>
      </w:r>
    </w:p>
    <w:sectPr w:rsidR="00854888" w:rsidSect="00B36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1FF5"/>
    <w:multiLevelType w:val="hybridMultilevel"/>
    <w:tmpl w:val="8048DF14"/>
    <w:lvl w:ilvl="0" w:tplc="0A1C27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E8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EAE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44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CE2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C5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09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2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00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E4A07"/>
    <w:multiLevelType w:val="hybridMultilevel"/>
    <w:tmpl w:val="B0BE1CA0"/>
    <w:lvl w:ilvl="0" w:tplc="2C229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EE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6DD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C1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1A90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0C6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0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24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2"/>
    <w:rsid w:val="001551DA"/>
    <w:rsid w:val="004131F7"/>
    <w:rsid w:val="00854888"/>
    <w:rsid w:val="00B36AC2"/>
    <w:rsid w:val="00CE19B5"/>
    <w:rsid w:val="00E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374DB-5D74-4598-AB1A-1200CB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Test Preparation Study Sheet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Test Preparation Study Sheet</dc:title>
  <dc:creator>Argondizza Family</dc:creator>
  <cp:lastModifiedBy>Donna L Churchill</cp:lastModifiedBy>
  <cp:revision>4</cp:revision>
  <cp:lastPrinted>2008-08-06T14:52:00Z</cp:lastPrinted>
  <dcterms:created xsi:type="dcterms:W3CDTF">2015-10-03T19:24:00Z</dcterms:created>
  <dcterms:modified xsi:type="dcterms:W3CDTF">2015-10-03T19:25:00Z</dcterms:modified>
</cp:coreProperties>
</file>